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81AF1" w14:textId="77777777" w:rsidR="00F3685D" w:rsidRDefault="00F3685D" w:rsidP="00F3685D">
      <w:pPr>
        <w:tabs>
          <w:tab w:val="left" w:pos="720"/>
        </w:tabs>
        <w:overflowPunct w:val="0"/>
        <w:autoSpaceDE w:val="0"/>
        <w:autoSpaceDN w:val="0"/>
        <w:adjustRightInd w:val="0"/>
        <w:spacing w:after="0" w:line="240" w:lineRule="auto"/>
        <w:ind w:left="1134" w:hanging="1134"/>
        <w:jc w:val="right"/>
        <w:textAlignment w:val="baseline"/>
        <w:rPr>
          <w:rFonts w:ascii="Arial" w:hAnsi="Arial" w:cs="Arial"/>
          <w:b/>
          <w:sz w:val="24"/>
          <w:szCs w:val="24"/>
        </w:rPr>
      </w:pPr>
    </w:p>
    <w:p w14:paraId="4FBD090B" w14:textId="5E262918" w:rsidR="00A526B0" w:rsidRDefault="00424DA7" w:rsidP="00F3685D">
      <w:pPr>
        <w:tabs>
          <w:tab w:val="left" w:pos="720"/>
        </w:tabs>
        <w:overflowPunct w:val="0"/>
        <w:autoSpaceDE w:val="0"/>
        <w:autoSpaceDN w:val="0"/>
        <w:adjustRightInd w:val="0"/>
        <w:spacing w:after="0" w:line="360" w:lineRule="auto"/>
        <w:ind w:left="1134" w:hanging="1134"/>
        <w:jc w:val="right"/>
        <w:textAlignment w:val="baseline"/>
        <w:rPr>
          <w:rFonts w:ascii="Arial" w:hAnsi="Arial" w:cs="Arial"/>
          <w:b/>
          <w:sz w:val="24"/>
          <w:szCs w:val="24"/>
        </w:rPr>
      </w:pPr>
      <w:r w:rsidRPr="00340740">
        <w:rPr>
          <w:rFonts w:ascii="Arial" w:hAnsi="Arial" w:cs="Arial"/>
          <w:b/>
          <w:sz w:val="24"/>
          <w:szCs w:val="24"/>
        </w:rPr>
        <w:t xml:space="preserve">PRILOGA </w:t>
      </w:r>
      <w:r w:rsidR="00472C06">
        <w:rPr>
          <w:rFonts w:ascii="Arial" w:hAnsi="Arial" w:cs="Arial"/>
          <w:b/>
          <w:sz w:val="24"/>
          <w:szCs w:val="24"/>
        </w:rPr>
        <w:t>OS_</w:t>
      </w:r>
      <w:r w:rsidR="00344B1D">
        <w:rPr>
          <w:rFonts w:ascii="Arial" w:hAnsi="Arial" w:cs="Arial"/>
          <w:b/>
          <w:sz w:val="24"/>
          <w:szCs w:val="24"/>
        </w:rPr>
        <w:t>10</w:t>
      </w:r>
    </w:p>
    <w:p w14:paraId="5B770BD3" w14:textId="77777777" w:rsidR="005E0E55" w:rsidRDefault="005E0E55" w:rsidP="00772327">
      <w:pPr>
        <w:tabs>
          <w:tab w:val="left" w:pos="720"/>
        </w:tabs>
        <w:overflowPunct w:val="0"/>
        <w:autoSpaceDE w:val="0"/>
        <w:autoSpaceDN w:val="0"/>
        <w:adjustRightInd w:val="0"/>
        <w:spacing w:after="0"/>
        <w:ind w:left="1418" w:hanging="1418"/>
        <w:jc w:val="center"/>
        <w:textAlignment w:val="baseline"/>
        <w:rPr>
          <w:rFonts w:ascii="Arial" w:hAnsi="Arial" w:cs="Arial"/>
          <w:b/>
          <w:sz w:val="32"/>
          <w:szCs w:val="32"/>
        </w:rPr>
      </w:pPr>
    </w:p>
    <w:p w14:paraId="0ED147D2" w14:textId="34FA2B44" w:rsidR="006B25AD" w:rsidRPr="004969D0" w:rsidRDefault="00344B1D" w:rsidP="00772327">
      <w:pPr>
        <w:tabs>
          <w:tab w:val="left" w:pos="720"/>
        </w:tabs>
        <w:overflowPunct w:val="0"/>
        <w:autoSpaceDE w:val="0"/>
        <w:autoSpaceDN w:val="0"/>
        <w:adjustRightInd w:val="0"/>
        <w:spacing w:after="0"/>
        <w:ind w:left="1418" w:hanging="1418"/>
        <w:jc w:val="center"/>
        <w:textAlignment w:val="baseline"/>
        <w:rPr>
          <w:rFonts w:ascii="Arial" w:eastAsia="Times New Roman" w:hAnsi="Arial" w:cs="Arial"/>
          <w:sz w:val="32"/>
          <w:szCs w:val="32"/>
        </w:rPr>
      </w:pPr>
      <w:r>
        <w:rPr>
          <w:rFonts w:ascii="Arial" w:hAnsi="Arial" w:cs="Arial"/>
          <w:b/>
          <w:sz w:val="32"/>
          <w:szCs w:val="32"/>
        </w:rPr>
        <w:t>DELOVNI NALOGI</w:t>
      </w:r>
    </w:p>
    <w:p w14:paraId="3B5652B0" w14:textId="77777777" w:rsidR="00424DA7" w:rsidRPr="00344B1D" w:rsidRDefault="00424DA7" w:rsidP="00424DA7">
      <w:pPr>
        <w:tabs>
          <w:tab w:val="left" w:pos="720"/>
        </w:tabs>
        <w:overflowPunct w:val="0"/>
        <w:autoSpaceDE w:val="0"/>
        <w:autoSpaceDN w:val="0"/>
        <w:adjustRightInd w:val="0"/>
        <w:spacing w:after="0" w:line="240" w:lineRule="auto"/>
        <w:jc w:val="both"/>
        <w:textAlignment w:val="baseline"/>
        <w:rPr>
          <w:rFonts w:ascii="Arial" w:hAnsi="Arial" w:cs="Arial"/>
          <w:b/>
          <w:sz w:val="10"/>
          <w:szCs w:val="10"/>
        </w:rPr>
      </w:pPr>
    </w:p>
    <w:p w14:paraId="29CB0016" w14:textId="77156A8D" w:rsidR="00B04D25" w:rsidRPr="006F0F75" w:rsidRDefault="00B04D25" w:rsidP="00047282">
      <w:pPr>
        <w:tabs>
          <w:tab w:val="left" w:pos="720"/>
        </w:tabs>
        <w:overflowPunct w:val="0"/>
        <w:autoSpaceDE w:val="0"/>
        <w:autoSpaceDN w:val="0"/>
        <w:adjustRightInd w:val="0"/>
        <w:spacing w:after="0" w:line="240" w:lineRule="auto"/>
        <w:ind w:left="-851"/>
        <w:jc w:val="center"/>
        <w:textAlignment w:val="baseline"/>
        <w:rPr>
          <w:noProof/>
          <w:sz w:val="24"/>
          <w:szCs w:val="24"/>
        </w:rPr>
      </w:pPr>
    </w:p>
    <w:p w14:paraId="4545F65A"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 xml:space="preserve">S ciljem hitrejše obdelave podatkov, poročanja, potrjevanja in obračuna izvedenih storitev, ter zmanjšanja ogljičnega odtisa bo naročnik  prešel v </w:t>
      </w:r>
      <w:r w:rsidRPr="006F0F75">
        <w:rPr>
          <w:rFonts w:eastAsia="Times New Roman" w:cstheme="minorHAnsi"/>
          <w:b/>
          <w:bCs/>
          <w:sz w:val="24"/>
          <w:szCs w:val="24"/>
        </w:rPr>
        <w:t>3 fazah</w:t>
      </w:r>
      <w:r w:rsidRPr="006F0F75">
        <w:rPr>
          <w:rFonts w:eastAsia="Times New Roman" w:cstheme="minorHAnsi"/>
          <w:sz w:val="24"/>
          <w:szCs w:val="24"/>
        </w:rPr>
        <w:t xml:space="preserve"> na polno digitalno poslovanje:</w:t>
      </w:r>
    </w:p>
    <w:p w14:paraId="72DFE7F8" w14:textId="77777777" w:rsidR="00457940" w:rsidRPr="006F0F75" w:rsidRDefault="00457940" w:rsidP="00457940">
      <w:pPr>
        <w:jc w:val="both"/>
        <w:rPr>
          <w:rFonts w:eastAsia="Times New Roman" w:cstheme="minorHAnsi"/>
          <w:b/>
          <w:bCs/>
          <w:sz w:val="24"/>
          <w:szCs w:val="24"/>
        </w:rPr>
      </w:pPr>
      <w:r w:rsidRPr="006F0F75">
        <w:rPr>
          <w:rFonts w:eastAsia="Times New Roman" w:cstheme="minorHAnsi"/>
          <w:b/>
          <w:bCs/>
          <w:sz w:val="24"/>
          <w:szCs w:val="24"/>
        </w:rPr>
        <w:t>FAZA 1:</w:t>
      </w:r>
    </w:p>
    <w:p w14:paraId="12D31B4B" w14:textId="1C71695F"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Izvajalec pošlje naročniku mesečne situacije v papirnati obliki in pripadajoče izpolnjene naloge v Excel predpripravljenem obrazcu</w:t>
      </w:r>
      <w:r w:rsidR="00367389" w:rsidRPr="006F0F75">
        <w:rPr>
          <w:rFonts w:eastAsia="Times New Roman" w:cstheme="minorHAnsi"/>
          <w:sz w:val="24"/>
          <w:szCs w:val="24"/>
        </w:rPr>
        <w:t xml:space="preserve"> (</w:t>
      </w:r>
      <w:r w:rsidR="00367389" w:rsidRPr="006F0F75">
        <w:rPr>
          <w:rFonts w:eastAsia="Times New Roman" w:cstheme="minorHAnsi"/>
          <w:b/>
          <w:bCs/>
          <w:sz w:val="24"/>
          <w:szCs w:val="24"/>
        </w:rPr>
        <w:t>PRILOGA OS_10/1</w:t>
      </w:r>
      <w:r w:rsidR="001812EC" w:rsidRPr="006F0F75">
        <w:rPr>
          <w:rFonts w:eastAsia="Times New Roman" w:cstheme="minorHAnsi"/>
          <w:b/>
          <w:bCs/>
          <w:sz w:val="24"/>
          <w:szCs w:val="24"/>
        </w:rPr>
        <w:t xml:space="preserve"> </w:t>
      </w:r>
      <w:r w:rsidR="001812EC" w:rsidRPr="006F0F75">
        <w:rPr>
          <w:rFonts w:eastAsia="Times New Roman" w:cstheme="minorHAnsi"/>
          <w:sz w:val="24"/>
          <w:szCs w:val="24"/>
        </w:rPr>
        <w:t>DELOVNI NALOG</w:t>
      </w:r>
      <w:r w:rsidR="00367389" w:rsidRPr="006F0F75">
        <w:rPr>
          <w:rFonts w:eastAsia="Times New Roman" w:cstheme="minorHAnsi"/>
          <w:sz w:val="24"/>
          <w:szCs w:val="24"/>
        </w:rPr>
        <w:t>)</w:t>
      </w:r>
    </w:p>
    <w:p w14:paraId="47CACC03"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Administratorji naročnika uvozijo podatke v oblačno shrambo (bazo), ki bo usklajena s veljavnimi šifranti in dogovorjenih vsebin.</w:t>
      </w:r>
    </w:p>
    <w:p w14:paraId="4A0158AB"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V primeru neskladij ali ugotovljenih vsebinskih (ali vrednostih) odstopanj ima naročnik možnost posamezno situacijo zavrniti.</w:t>
      </w:r>
    </w:p>
    <w:p w14:paraId="30B38033" w14:textId="77777777" w:rsidR="00457940" w:rsidRPr="006F0F75" w:rsidRDefault="00457940" w:rsidP="00457940">
      <w:pPr>
        <w:jc w:val="both"/>
        <w:rPr>
          <w:rFonts w:eastAsia="Times New Roman" w:cstheme="minorHAnsi"/>
          <w:sz w:val="24"/>
          <w:szCs w:val="24"/>
        </w:rPr>
      </w:pPr>
    </w:p>
    <w:p w14:paraId="7149E377" w14:textId="7C008632" w:rsidR="00457940" w:rsidRPr="006F0F75" w:rsidRDefault="00457940" w:rsidP="00457940">
      <w:pPr>
        <w:jc w:val="both"/>
        <w:rPr>
          <w:rFonts w:eastAsia="Times New Roman" w:cstheme="minorHAnsi"/>
          <w:b/>
          <w:bCs/>
          <w:sz w:val="24"/>
          <w:szCs w:val="24"/>
        </w:rPr>
      </w:pPr>
      <w:r w:rsidRPr="006F0F75">
        <w:rPr>
          <w:rFonts w:eastAsia="Times New Roman" w:cstheme="minorHAnsi"/>
          <w:b/>
          <w:bCs/>
          <w:sz w:val="24"/>
          <w:szCs w:val="24"/>
        </w:rPr>
        <w:t>FAZA 2:</w:t>
      </w:r>
    </w:p>
    <w:p w14:paraId="3AA83C40"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Izvajalec vnaša vrednosti in vsebine v pripravljen uporabniški spletni vmesnik, ki omogoča tudi neposreden nadzor nad vnosi in vrednostmi dogovorjenimi med naročnikom in izvajalcem.</w:t>
      </w:r>
    </w:p>
    <w:p w14:paraId="631C2C01"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Za posamezno situacijo izvajalec uvozi (naloži) skenirano dokumentacijo. Tako je celotno poročanje digitalizirano in hkrati referenca oddanega in potrjenega poročila sestavni del (referenca) situacije oz. računa, kar omogoča samodejno vrednostno primerjavo situacij in izdanih računov. Dokumentacija je varno shranjena na oblačni shrambi, ki ima vse značaje varne hrambe podastkov (backupi, kolokacija,...) in zagotovljeno varno dostopnost podatkov.</w:t>
      </w:r>
    </w:p>
    <w:p w14:paraId="4AD10A83" w14:textId="77777777" w:rsidR="00457940" w:rsidRPr="006F0F75" w:rsidRDefault="00457940" w:rsidP="00457940">
      <w:pPr>
        <w:jc w:val="both"/>
        <w:rPr>
          <w:rFonts w:eastAsia="Times New Roman" w:cstheme="minorHAnsi"/>
          <w:sz w:val="24"/>
          <w:szCs w:val="24"/>
        </w:rPr>
      </w:pPr>
    </w:p>
    <w:p w14:paraId="508D2FDC" w14:textId="2D57CDDA" w:rsidR="00457940" w:rsidRPr="006F0F75" w:rsidRDefault="00457940" w:rsidP="00457940">
      <w:pPr>
        <w:jc w:val="both"/>
        <w:rPr>
          <w:rFonts w:eastAsia="Times New Roman" w:cstheme="minorHAnsi"/>
          <w:b/>
          <w:bCs/>
          <w:sz w:val="24"/>
          <w:szCs w:val="24"/>
        </w:rPr>
      </w:pPr>
      <w:r w:rsidRPr="006F0F75">
        <w:rPr>
          <w:rFonts w:eastAsia="Times New Roman" w:cstheme="minorHAnsi"/>
          <w:b/>
          <w:bCs/>
          <w:sz w:val="24"/>
          <w:szCs w:val="24"/>
        </w:rPr>
        <w:t>FAZA 3:</w:t>
      </w:r>
    </w:p>
    <w:p w14:paraId="5371F6D1"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Izvajalec aktivno beleži digitalne delovne naloge posamezne situacije in tako že na nivoju lastne organizacije samodejno zajema podatke o opravljenih storitvah, uporabljenih materialih in drugih sredstev ter beleži/dokumentira potrebne informacije za pripravo delovnega naloga/poročila.</w:t>
      </w:r>
    </w:p>
    <w:p w14:paraId="56169F58"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Celotno delovanje je digitalizirano in omogoča realno časovno spremljanje planiranja, izvedbe in dokumentiranja kot tudi nadzor na kakovostjo opravljenih storitev. Zbrane podatke izvajalec odda v poročilni sistem in tako kreira potrebne obračunske količine in dokumentacijo znotraj samega sistema.</w:t>
      </w:r>
    </w:p>
    <w:p w14:paraId="3CEBD0A1"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Poročila so v digitalni obliki na voljo administratorjem naročnika za preverbo in/ali potrditev ter omogoča tudi pregled zabeleženih vrednosti situacij izvajalca, skupne preglede odstopanj itd.</w:t>
      </w:r>
    </w:p>
    <w:p w14:paraId="3F10CACD" w14:textId="77777777" w:rsidR="008A2B6F" w:rsidRPr="006F0F75" w:rsidRDefault="008A2B6F" w:rsidP="00457940">
      <w:pPr>
        <w:jc w:val="both"/>
        <w:rPr>
          <w:rFonts w:eastAsia="Times New Roman" w:cstheme="minorHAnsi"/>
          <w:sz w:val="24"/>
          <w:szCs w:val="24"/>
        </w:rPr>
      </w:pPr>
    </w:p>
    <w:p w14:paraId="699AEDFB" w14:textId="20F3ABC1"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Potrebna infrastruktura pri izvajalcu:</w:t>
      </w:r>
    </w:p>
    <w:p w14:paraId="15D019FC" w14:textId="77777777" w:rsidR="008A2B6F" w:rsidRPr="006F0F75" w:rsidRDefault="008A2B6F" w:rsidP="008A2B6F">
      <w:pPr>
        <w:spacing w:after="0"/>
        <w:jc w:val="both"/>
        <w:rPr>
          <w:rFonts w:eastAsia="Times New Roman" w:cstheme="minorHAnsi"/>
          <w:sz w:val="24"/>
          <w:szCs w:val="24"/>
        </w:rPr>
      </w:pPr>
      <w:r w:rsidRPr="006F0F75">
        <w:rPr>
          <w:rFonts w:eastAsia="Times New Roman" w:cstheme="minorHAnsi"/>
          <w:b/>
          <w:bCs/>
          <w:sz w:val="24"/>
          <w:szCs w:val="24"/>
        </w:rPr>
        <w:t>1 IN 2 FAZA</w:t>
      </w:r>
      <w:r w:rsidR="00457940" w:rsidRPr="006F0F75">
        <w:rPr>
          <w:rFonts w:eastAsia="Times New Roman" w:cstheme="minorHAnsi"/>
          <w:sz w:val="24"/>
          <w:szCs w:val="24"/>
        </w:rPr>
        <w:t xml:space="preserve">: </w:t>
      </w:r>
    </w:p>
    <w:p w14:paraId="77A8B482" w14:textId="69C3C100"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Dostop do spleta in možnost skeniranja dokumentacije ter e-naslov za uporabnika sistema, standardno programsko opremo (pisarniška zbirka za preglednice, urejevalnik besedil,...)</w:t>
      </w:r>
    </w:p>
    <w:p w14:paraId="1E21E8DF" w14:textId="77777777" w:rsidR="00457940" w:rsidRPr="006F0F75" w:rsidRDefault="00457940" w:rsidP="00457940">
      <w:pPr>
        <w:jc w:val="both"/>
        <w:rPr>
          <w:rFonts w:eastAsia="Times New Roman" w:cstheme="minorHAnsi"/>
          <w:sz w:val="24"/>
          <w:szCs w:val="24"/>
        </w:rPr>
      </w:pPr>
    </w:p>
    <w:p w14:paraId="63C31567" w14:textId="77777777" w:rsidR="008A2B6F" w:rsidRPr="006F0F75" w:rsidRDefault="00457940" w:rsidP="008A2B6F">
      <w:pPr>
        <w:spacing w:after="0"/>
        <w:jc w:val="both"/>
        <w:rPr>
          <w:rFonts w:eastAsia="Times New Roman" w:cstheme="minorHAnsi"/>
          <w:sz w:val="24"/>
          <w:szCs w:val="24"/>
        </w:rPr>
      </w:pPr>
      <w:r w:rsidRPr="006F0F75">
        <w:rPr>
          <w:rFonts w:eastAsia="Times New Roman" w:cstheme="minorHAnsi"/>
          <w:b/>
          <w:bCs/>
          <w:sz w:val="24"/>
          <w:szCs w:val="24"/>
        </w:rPr>
        <w:t xml:space="preserve">3 </w:t>
      </w:r>
      <w:r w:rsidR="008A2B6F" w:rsidRPr="006F0F75">
        <w:rPr>
          <w:rFonts w:eastAsia="Times New Roman" w:cstheme="minorHAnsi"/>
          <w:b/>
          <w:bCs/>
          <w:sz w:val="24"/>
          <w:szCs w:val="24"/>
        </w:rPr>
        <w:t>FAZA</w:t>
      </w:r>
      <w:r w:rsidRPr="006F0F75">
        <w:rPr>
          <w:rFonts w:eastAsia="Times New Roman" w:cstheme="minorHAnsi"/>
          <w:sz w:val="24"/>
          <w:szCs w:val="24"/>
        </w:rPr>
        <w:t xml:space="preserve"> </w:t>
      </w:r>
    </w:p>
    <w:p w14:paraId="15EF806A" w14:textId="1B7AAD1F"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(pametni telefon Android za posameznega izvajalca del/delavca z možnostjo zajemanja slik, BAR-Code, vnosnih formularjev itd.)</w:t>
      </w:r>
    </w:p>
    <w:p w14:paraId="201E2E56" w14:textId="77777777" w:rsidR="00457940" w:rsidRPr="006F0F75" w:rsidRDefault="00457940" w:rsidP="00457940">
      <w:pPr>
        <w:jc w:val="both"/>
        <w:rPr>
          <w:rFonts w:eastAsia="Times New Roman" w:cstheme="minorHAnsi"/>
          <w:sz w:val="24"/>
          <w:szCs w:val="24"/>
        </w:rPr>
      </w:pPr>
      <w:r w:rsidRPr="006F0F75">
        <w:rPr>
          <w:rFonts w:eastAsia="Times New Roman" w:cstheme="minorHAnsi"/>
          <w:sz w:val="24"/>
          <w:szCs w:val="24"/>
        </w:rPr>
        <w:t>-</w:t>
      </w:r>
      <w:r w:rsidRPr="006F0F75">
        <w:rPr>
          <w:rFonts w:eastAsia="Times New Roman" w:cstheme="minorHAnsi"/>
          <w:sz w:val="24"/>
          <w:szCs w:val="24"/>
        </w:rPr>
        <w:tab/>
        <w:t xml:space="preserve">stalna podatkovna povezava ni potrebna (delovanje v nepovezanem/offline načinu), </w:t>
      </w:r>
    </w:p>
    <w:p w14:paraId="0A787499" w14:textId="40E46C30" w:rsidR="005E5EFA" w:rsidRDefault="00457940" w:rsidP="008A2B6F">
      <w:pPr>
        <w:ind w:left="709" w:hanging="709"/>
        <w:jc w:val="both"/>
        <w:rPr>
          <w:rFonts w:eastAsia="Times New Roman" w:cstheme="minorHAnsi"/>
          <w:sz w:val="24"/>
          <w:szCs w:val="24"/>
        </w:rPr>
      </w:pPr>
      <w:r w:rsidRPr="006F0F75">
        <w:rPr>
          <w:rFonts w:eastAsia="Times New Roman" w:cstheme="minorHAnsi"/>
          <w:sz w:val="24"/>
          <w:szCs w:val="24"/>
        </w:rPr>
        <w:t>-</w:t>
      </w:r>
      <w:r w:rsidRPr="006F0F75">
        <w:rPr>
          <w:rFonts w:eastAsia="Times New Roman" w:cstheme="minorHAnsi"/>
          <w:sz w:val="24"/>
          <w:szCs w:val="24"/>
        </w:rPr>
        <w:tab/>
        <w:t>stalna povezava omogoča boljše, ažurno spremljanje razmer na terenu in hitrejše ukrepanje v primeru zaznanih odstopanj.</w:t>
      </w:r>
    </w:p>
    <w:p w14:paraId="1D269379" w14:textId="77777777" w:rsidR="00542B94" w:rsidRDefault="00542B94" w:rsidP="00542B94">
      <w:pPr>
        <w:pStyle w:val="Odstavekseznama"/>
        <w:autoSpaceDE w:val="0"/>
        <w:autoSpaceDN w:val="0"/>
        <w:adjustRightInd w:val="0"/>
        <w:spacing w:line="360" w:lineRule="auto"/>
        <w:rPr>
          <w:rFonts w:ascii="Cambria" w:eastAsia="Calibri" w:hAnsi="Cambria" w:cs="Calibri"/>
          <w:iCs/>
        </w:rPr>
      </w:pPr>
    </w:p>
    <w:p w14:paraId="171AB955" w14:textId="77777777" w:rsidR="00542B94" w:rsidRDefault="00542B94" w:rsidP="00542B94">
      <w:pPr>
        <w:pStyle w:val="Odstavekseznama"/>
        <w:autoSpaceDE w:val="0"/>
        <w:autoSpaceDN w:val="0"/>
        <w:adjustRightInd w:val="0"/>
        <w:spacing w:line="360" w:lineRule="auto"/>
        <w:rPr>
          <w:rFonts w:ascii="Cambria" w:eastAsia="Calibri" w:hAnsi="Cambria" w:cs="Calibri"/>
          <w:iCs/>
        </w:rPr>
      </w:pPr>
    </w:p>
    <w:p w14:paraId="1ECAAE45" w14:textId="77777777" w:rsidR="00542B94" w:rsidRDefault="00542B94" w:rsidP="00542B94">
      <w:pPr>
        <w:pStyle w:val="Odstavekseznama"/>
        <w:autoSpaceDE w:val="0"/>
        <w:autoSpaceDN w:val="0"/>
        <w:adjustRightInd w:val="0"/>
        <w:spacing w:line="360" w:lineRule="auto"/>
        <w:rPr>
          <w:rFonts w:ascii="Cambria" w:eastAsia="Calibri" w:hAnsi="Cambria" w:cs="Calibri"/>
          <w:iCs/>
        </w:rPr>
      </w:pPr>
    </w:p>
    <w:p w14:paraId="13BDD0B3" w14:textId="7744A068" w:rsidR="00542B94" w:rsidRPr="004E3094" w:rsidRDefault="00542B94" w:rsidP="00542B94">
      <w:pPr>
        <w:pStyle w:val="Odstavekseznama"/>
        <w:autoSpaceDE w:val="0"/>
        <w:autoSpaceDN w:val="0"/>
        <w:adjustRightInd w:val="0"/>
        <w:spacing w:line="360" w:lineRule="auto"/>
        <w:rPr>
          <w:rFonts w:eastAsia="Calibri" w:cstheme="minorHAnsi"/>
          <w:iCs/>
          <w:sz w:val="26"/>
          <w:szCs w:val="26"/>
        </w:rPr>
      </w:pPr>
      <w:bookmarkStart w:id="0" w:name="_Hlk191235160"/>
      <w:r w:rsidRPr="004E3094">
        <w:rPr>
          <w:rFonts w:eastAsia="Calibri" w:cstheme="minorHAnsi"/>
          <w:iCs/>
          <w:sz w:val="26"/>
          <w:szCs w:val="26"/>
        </w:rPr>
        <w:t xml:space="preserve">Datum: </w:t>
      </w:r>
      <w:r w:rsidRPr="004E3094">
        <w:rPr>
          <w:rFonts w:eastAsia="Calibri" w:cstheme="minorHAnsi"/>
          <w:iCs/>
          <w:sz w:val="26"/>
          <w:szCs w:val="26"/>
        </w:rPr>
        <w:tab/>
      </w:r>
      <w:r w:rsidRPr="004E3094">
        <w:rPr>
          <w:rFonts w:eastAsia="Calibri" w:cstheme="minorHAnsi"/>
          <w:iCs/>
          <w:sz w:val="26"/>
          <w:szCs w:val="26"/>
        </w:rPr>
        <w:tab/>
      </w:r>
      <w:r w:rsidRPr="004E3094">
        <w:rPr>
          <w:rFonts w:eastAsia="Calibri" w:cstheme="minorHAnsi"/>
          <w:iCs/>
          <w:sz w:val="26"/>
          <w:szCs w:val="26"/>
        </w:rPr>
        <w:tab/>
      </w:r>
      <w:r w:rsidRPr="004E3094">
        <w:rPr>
          <w:rFonts w:eastAsia="Calibri" w:cstheme="minorHAnsi"/>
          <w:iCs/>
          <w:sz w:val="26"/>
          <w:szCs w:val="26"/>
        </w:rPr>
        <w:tab/>
      </w:r>
      <w:r w:rsidRPr="004E3094">
        <w:rPr>
          <w:rFonts w:eastAsia="Calibri" w:cstheme="minorHAnsi"/>
          <w:iCs/>
          <w:sz w:val="26"/>
          <w:szCs w:val="26"/>
        </w:rPr>
        <w:tab/>
      </w:r>
      <w:r w:rsidRPr="004E3094">
        <w:rPr>
          <w:rFonts w:eastAsia="Calibri" w:cstheme="minorHAnsi"/>
          <w:iCs/>
          <w:sz w:val="26"/>
          <w:szCs w:val="26"/>
        </w:rPr>
        <w:tab/>
      </w:r>
      <w:r w:rsidRPr="004E3094">
        <w:rPr>
          <w:rFonts w:eastAsia="Calibri" w:cstheme="minorHAnsi"/>
          <w:iCs/>
          <w:sz w:val="26"/>
          <w:szCs w:val="26"/>
        </w:rPr>
        <w:tab/>
        <w:t>Podpis in žig:</w:t>
      </w:r>
    </w:p>
    <w:bookmarkEnd w:id="0"/>
    <w:p w14:paraId="41F04F1A" w14:textId="77777777" w:rsidR="006F0F75" w:rsidRDefault="006F0F75" w:rsidP="008A2B6F">
      <w:pPr>
        <w:ind w:left="709" w:hanging="709"/>
        <w:jc w:val="both"/>
        <w:rPr>
          <w:rFonts w:eastAsia="Times New Roman" w:cstheme="minorHAnsi"/>
          <w:sz w:val="24"/>
          <w:szCs w:val="24"/>
        </w:rPr>
      </w:pPr>
    </w:p>
    <w:sectPr w:rsidR="006F0F75" w:rsidSect="006F0F75">
      <w:footerReference w:type="default" r:id="rId7"/>
      <w:pgSz w:w="11906" w:h="16838"/>
      <w:pgMar w:top="964" w:right="707" w:bottom="1701" w:left="1276" w:header="13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7013D" w14:textId="77777777" w:rsidR="00E215BF" w:rsidRDefault="00E215BF">
      <w:pPr>
        <w:spacing w:after="0" w:line="240" w:lineRule="auto"/>
      </w:pPr>
      <w:r>
        <w:separator/>
      </w:r>
    </w:p>
  </w:endnote>
  <w:endnote w:type="continuationSeparator" w:id="0">
    <w:p w14:paraId="417CC7C9" w14:textId="77777777" w:rsidR="00E215BF" w:rsidRDefault="00E21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ED70" w14:textId="04979811" w:rsidR="00344B1D" w:rsidRPr="00896F3A" w:rsidRDefault="00344B1D" w:rsidP="00344B1D">
    <w:pPr>
      <w:pStyle w:val="Glava"/>
      <w:rPr>
        <w:sz w:val="28"/>
        <w:szCs w:val="28"/>
      </w:rPr>
    </w:pPr>
    <w:r w:rsidRPr="00896F3A">
      <w:rPr>
        <w:sz w:val="28"/>
        <w:szCs w:val="28"/>
      </w:rPr>
      <w:t xml:space="preserve">PRILOGA </w:t>
    </w:r>
    <w:r>
      <w:rPr>
        <w:sz w:val="28"/>
        <w:szCs w:val="28"/>
      </w:rPr>
      <w:t>OS_10</w:t>
    </w:r>
    <w:r>
      <w:tab/>
    </w:r>
    <w:sdt>
      <w:sdtPr>
        <w:rPr>
          <w:sz w:val="28"/>
          <w:szCs w:val="28"/>
        </w:rPr>
        <w:id w:val="302353156"/>
        <w:docPartObj>
          <w:docPartGallery w:val="Page Numbers (Top of Page)"/>
          <w:docPartUnique/>
        </w:docPartObj>
      </w:sdtPr>
      <w:sdtContent>
        <w:r w:rsidRPr="00896F3A">
          <w:rPr>
            <w:sz w:val="28"/>
            <w:szCs w:val="28"/>
          </w:rPr>
          <w:tab/>
          <w:t xml:space="preserve">     </w:t>
        </w:r>
        <w:r w:rsidRPr="00896F3A">
          <w:rPr>
            <w:sz w:val="28"/>
            <w:szCs w:val="28"/>
          </w:rPr>
          <w:fldChar w:fldCharType="begin"/>
        </w:r>
        <w:r w:rsidRPr="00896F3A">
          <w:rPr>
            <w:sz w:val="28"/>
            <w:szCs w:val="28"/>
          </w:rPr>
          <w:instrText>PAGE   \* MERGEFORMAT</w:instrText>
        </w:r>
        <w:r w:rsidRPr="00896F3A">
          <w:rPr>
            <w:sz w:val="28"/>
            <w:szCs w:val="28"/>
          </w:rPr>
          <w:fldChar w:fldCharType="separate"/>
        </w:r>
        <w:r>
          <w:rPr>
            <w:sz w:val="28"/>
            <w:szCs w:val="28"/>
          </w:rPr>
          <w:t>1</w:t>
        </w:r>
        <w:r w:rsidRPr="00896F3A">
          <w:rPr>
            <w:sz w:val="28"/>
            <w:szCs w:val="28"/>
          </w:rPr>
          <w:fldChar w:fldCharType="end"/>
        </w:r>
      </w:sdtContent>
    </w:sdt>
  </w:p>
  <w:p w14:paraId="562FBD4F" w14:textId="77777777" w:rsidR="00344B1D" w:rsidRDefault="00344B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BD18" w14:textId="77777777" w:rsidR="00E215BF" w:rsidRDefault="00E215BF">
      <w:pPr>
        <w:spacing w:after="0" w:line="240" w:lineRule="auto"/>
      </w:pPr>
      <w:r>
        <w:separator/>
      </w:r>
    </w:p>
  </w:footnote>
  <w:footnote w:type="continuationSeparator" w:id="0">
    <w:p w14:paraId="1A93FE25" w14:textId="77777777" w:rsidR="00E215BF" w:rsidRDefault="00E215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22D97"/>
    <w:multiLevelType w:val="hybridMultilevel"/>
    <w:tmpl w:val="6D76BA82"/>
    <w:lvl w:ilvl="0" w:tplc="F5E03EC0">
      <w:numFmt w:val="bullet"/>
      <w:lvlText w:val="-"/>
      <w:lvlJc w:val="left"/>
      <w:pPr>
        <w:ind w:left="720" w:hanging="360"/>
      </w:pPr>
      <w:rPr>
        <w:rFonts w:ascii="Calibri" w:eastAsia="Calibri" w:hAnsi="Calibri" w:cs="Calibr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9DF32E0"/>
    <w:multiLevelType w:val="hybridMultilevel"/>
    <w:tmpl w:val="F880C8D2"/>
    <w:lvl w:ilvl="0" w:tplc="F03857FA">
      <w:start w:val="8"/>
      <w:numFmt w:val="bullet"/>
      <w:lvlText w:val="-"/>
      <w:lvlJc w:val="left"/>
      <w:pPr>
        <w:ind w:left="1080" w:hanging="360"/>
      </w:pPr>
      <w:rPr>
        <w:rFonts w:ascii="Calibri" w:eastAsiaTheme="minorEastAsia" w:hAnsi="Calibri" w:cs="Tahom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21EA362D"/>
    <w:multiLevelType w:val="hybridMultilevel"/>
    <w:tmpl w:val="DA34B5E4"/>
    <w:lvl w:ilvl="0" w:tplc="F3A46930">
      <w:start w:val="1"/>
      <w:numFmt w:val="lowerLetter"/>
      <w:lvlText w:val="%1)"/>
      <w:lvlJc w:val="left"/>
      <w:pPr>
        <w:tabs>
          <w:tab w:val="num" w:pos="360"/>
        </w:tabs>
        <w:ind w:left="360" w:hanging="360"/>
      </w:pPr>
      <w:rPr>
        <w:rFonts w:asciiTheme="minorHAnsi" w:eastAsiaTheme="minorHAnsi" w:hAnsiTheme="minorHAnsi" w:cstheme="minorBidi"/>
      </w:r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abstractNum w:abstractNumId="3" w15:restartNumberingAfterBreak="0">
    <w:nsid w:val="3B002F2B"/>
    <w:multiLevelType w:val="hybridMultilevel"/>
    <w:tmpl w:val="2BE09C0C"/>
    <w:lvl w:ilvl="0" w:tplc="DDB039E8">
      <w:start w:val="1"/>
      <w:numFmt w:val="lowerLetter"/>
      <w:lvlText w:val="%1)"/>
      <w:lvlJc w:val="left"/>
      <w:pPr>
        <w:tabs>
          <w:tab w:val="num" w:pos="360"/>
        </w:tabs>
        <w:ind w:left="360" w:hanging="360"/>
      </w:pPr>
      <w:rPr>
        <w:rFonts w:asciiTheme="minorHAnsi" w:eastAsiaTheme="minorHAnsi" w:hAnsiTheme="minorHAnsi" w:cstheme="minorBidi"/>
      </w:r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abstractNum w:abstractNumId="4" w15:restartNumberingAfterBreak="0">
    <w:nsid w:val="6A7E2AF2"/>
    <w:multiLevelType w:val="hybridMultilevel"/>
    <w:tmpl w:val="97FE7C42"/>
    <w:lvl w:ilvl="0" w:tplc="D3249378">
      <w:start w:val="8"/>
      <w:numFmt w:val="bullet"/>
      <w:lvlText w:val="-"/>
      <w:lvlJc w:val="left"/>
      <w:pPr>
        <w:ind w:left="1080" w:hanging="360"/>
      </w:pPr>
      <w:rPr>
        <w:rFonts w:ascii="Calibri" w:eastAsiaTheme="minorEastAsia" w:hAnsi="Calibri" w:cs="Tahoma" w:hint="default"/>
      </w:rPr>
    </w:lvl>
    <w:lvl w:ilvl="1" w:tplc="F03857FA">
      <w:start w:val="8"/>
      <w:numFmt w:val="bullet"/>
      <w:lvlText w:val="-"/>
      <w:lvlJc w:val="left"/>
      <w:pPr>
        <w:ind w:left="1800" w:hanging="360"/>
      </w:pPr>
      <w:rPr>
        <w:rFonts w:ascii="Calibri" w:eastAsiaTheme="minorEastAsia" w:hAnsi="Calibri" w:cs="Tahoma"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6BF606F7"/>
    <w:multiLevelType w:val="hybridMultilevel"/>
    <w:tmpl w:val="768EC3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651976523">
    <w:abstractNumId w:val="5"/>
  </w:num>
  <w:num w:numId="2" w16cid:durableId="1811364426">
    <w:abstractNumId w:val="4"/>
  </w:num>
  <w:num w:numId="3" w16cid:durableId="1580553081">
    <w:abstractNumId w:val="1"/>
  </w:num>
  <w:num w:numId="4" w16cid:durableId="172020074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6052618">
    <w:abstractNumId w:val="0"/>
  </w:num>
  <w:num w:numId="6" w16cid:durableId="882407128">
    <w:abstractNumId w:val="2"/>
  </w:num>
  <w:num w:numId="7" w16cid:durableId="1651787581">
    <w:abstractNumId w:val="3"/>
  </w:num>
  <w:num w:numId="8" w16cid:durableId="1234656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DA7"/>
    <w:rsid w:val="00034BB7"/>
    <w:rsid w:val="00047282"/>
    <w:rsid w:val="00086CCC"/>
    <w:rsid w:val="000B7AD0"/>
    <w:rsid w:val="000D4C68"/>
    <w:rsid w:val="00105B2B"/>
    <w:rsid w:val="001211C8"/>
    <w:rsid w:val="00144F48"/>
    <w:rsid w:val="00170518"/>
    <w:rsid w:val="00176D97"/>
    <w:rsid w:val="001812EC"/>
    <w:rsid w:val="00181576"/>
    <w:rsid w:val="001A14AC"/>
    <w:rsid w:val="001B2706"/>
    <w:rsid w:val="001D2CF7"/>
    <w:rsid w:val="001D7FB8"/>
    <w:rsid w:val="001F3826"/>
    <w:rsid w:val="001F7A5C"/>
    <w:rsid w:val="00231DDE"/>
    <w:rsid w:val="002407C0"/>
    <w:rsid w:val="002549BF"/>
    <w:rsid w:val="002A34ED"/>
    <w:rsid w:val="002A3EAF"/>
    <w:rsid w:val="002D3255"/>
    <w:rsid w:val="002D5B1A"/>
    <w:rsid w:val="003052A8"/>
    <w:rsid w:val="00311D44"/>
    <w:rsid w:val="00340740"/>
    <w:rsid w:val="00344B1D"/>
    <w:rsid w:val="0034652F"/>
    <w:rsid w:val="003518B0"/>
    <w:rsid w:val="00367389"/>
    <w:rsid w:val="003B4312"/>
    <w:rsid w:val="004124AC"/>
    <w:rsid w:val="00424DA7"/>
    <w:rsid w:val="00457940"/>
    <w:rsid w:val="00460BCC"/>
    <w:rsid w:val="004671F7"/>
    <w:rsid w:val="00472C06"/>
    <w:rsid w:val="00480A2C"/>
    <w:rsid w:val="00490231"/>
    <w:rsid w:val="00494BB6"/>
    <w:rsid w:val="004969D0"/>
    <w:rsid w:val="004E3094"/>
    <w:rsid w:val="004E63D3"/>
    <w:rsid w:val="00533DE8"/>
    <w:rsid w:val="00542B94"/>
    <w:rsid w:val="005C721C"/>
    <w:rsid w:val="005E0E55"/>
    <w:rsid w:val="005E5EFA"/>
    <w:rsid w:val="00623196"/>
    <w:rsid w:val="00663805"/>
    <w:rsid w:val="006A0B1B"/>
    <w:rsid w:val="006B25AD"/>
    <w:rsid w:val="006B37CF"/>
    <w:rsid w:val="006C1DFB"/>
    <w:rsid w:val="006F0F75"/>
    <w:rsid w:val="007262A4"/>
    <w:rsid w:val="00731857"/>
    <w:rsid w:val="007353E8"/>
    <w:rsid w:val="00757299"/>
    <w:rsid w:val="00762E6B"/>
    <w:rsid w:val="00767EAB"/>
    <w:rsid w:val="00772327"/>
    <w:rsid w:val="007B076A"/>
    <w:rsid w:val="007C491B"/>
    <w:rsid w:val="007F17A8"/>
    <w:rsid w:val="00804F37"/>
    <w:rsid w:val="0081580E"/>
    <w:rsid w:val="008329D2"/>
    <w:rsid w:val="008A2B6F"/>
    <w:rsid w:val="008B32E2"/>
    <w:rsid w:val="00910994"/>
    <w:rsid w:val="009548D2"/>
    <w:rsid w:val="0096308A"/>
    <w:rsid w:val="00994855"/>
    <w:rsid w:val="00997327"/>
    <w:rsid w:val="00A526B0"/>
    <w:rsid w:val="00A814D0"/>
    <w:rsid w:val="00A8171B"/>
    <w:rsid w:val="00A93EBE"/>
    <w:rsid w:val="00AA525D"/>
    <w:rsid w:val="00AA63CE"/>
    <w:rsid w:val="00AC334D"/>
    <w:rsid w:val="00AE065E"/>
    <w:rsid w:val="00B04D25"/>
    <w:rsid w:val="00B22B2E"/>
    <w:rsid w:val="00B30072"/>
    <w:rsid w:val="00B32315"/>
    <w:rsid w:val="00B43AF1"/>
    <w:rsid w:val="00B72BEA"/>
    <w:rsid w:val="00B743B4"/>
    <w:rsid w:val="00B86D8C"/>
    <w:rsid w:val="00B875A3"/>
    <w:rsid w:val="00BE678E"/>
    <w:rsid w:val="00BF5D66"/>
    <w:rsid w:val="00C77637"/>
    <w:rsid w:val="00CA0FD9"/>
    <w:rsid w:val="00CE6346"/>
    <w:rsid w:val="00CF5CC4"/>
    <w:rsid w:val="00D13E50"/>
    <w:rsid w:val="00D2762E"/>
    <w:rsid w:val="00D442A4"/>
    <w:rsid w:val="00DB50EC"/>
    <w:rsid w:val="00DD5E20"/>
    <w:rsid w:val="00DF537A"/>
    <w:rsid w:val="00E215BF"/>
    <w:rsid w:val="00E779EE"/>
    <w:rsid w:val="00E87BAC"/>
    <w:rsid w:val="00EA7B77"/>
    <w:rsid w:val="00EA7CF8"/>
    <w:rsid w:val="00EC141F"/>
    <w:rsid w:val="00EC6898"/>
    <w:rsid w:val="00EF6BD2"/>
    <w:rsid w:val="00F051FF"/>
    <w:rsid w:val="00F17DFB"/>
    <w:rsid w:val="00F20FC8"/>
    <w:rsid w:val="00F36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413761"/>
  <w15:chartTrackingRefBased/>
  <w15:docId w15:val="{8E8835A5-5667-4ACE-9189-3A4B4C8C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DA7"/>
    <w:pPr>
      <w:spacing w:after="200" w:line="276" w:lineRule="auto"/>
    </w:pPr>
    <w:rPr>
      <w:rFonts w:asciiTheme="minorHAnsi" w:eastAsiaTheme="minorEastAsia" w:hAnsiTheme="minorHAnsi" w:cstheme="min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424DA7"/>
    <w:pPr>
      <w:ind w:left="720"/>
      <w:contextualSpacing/>
    </w:pPr>
  </w:style>
  <w:style w:type="paragraph" w:styleId="Glava">
    <w:name w:val="header"/>
    <w:basedOn w:val="Navaden"/>
    <w:link w:val="GlavaZnak"/>
    <w:uiPriority w:val="99"/>
    <w:unhideWhenUsed/>
    <w:rsid w:val="00424DA7"/>
    <w:pPr>
      <w:tabs>
        <w:tab w:val="center" w:pos="4536"/>
        <w:tab w:val="right" w:pos="9072"/>
      </w:tabs>
      <w:spacing w:after="0" w:line="240" w:lineRule="auto"/>
    </w:pPr>
  </w:style>
  <w:style w:type="character" w:customStyle="1" w:styleId="GlavaZnak">
    <w:name w:val="Glava Znak"/>
    <w:basedOn w:val="Privzetapisavaodstavka"/>
    <w:link w:val="Glava"/>
    <w:uiPriority w:val="99"/>
    <w:rsid w:val="00424DA7"/>
    <w:rPr>
      <w:rFonts w:asciiTheme="minorHAnsi" w:eastAsiaTheme="minorEastAsia" w:hAnsiTheme="minorHAnsi" w:cstheme="minorBidi"/>
      <w:sz w:val="22"/>
      <w:szCs w:val="22"/>
    </w:rPr>
  </w:style>
  <w:style w:type="paragraph" w:styleId="Noga">
    <w:name w:val="footer"/>
    <w:basedOn w:val="Navaden"/>
    <w:link w:val="NogaZnak"/>
    <w:uiPriority w:val="99"/>
    <w:unhideWhenUsed/>
    <w:rsid w:val="00424DA7"/>
    <w:pPr>
      <w:tabs>
        <w:tab w:val="center" w:pos="4536"/>
        <w:tab w:val="right" w:pos="9072"/>
      </w:tabs>
      <w:spacing w:after="0" w:line="240" w:lineRule="auto"/>
    </w:pPr>
  </w:style>
  <w:style w:type="character" w:customStyle="1" w:styleId="NogaZnak">
    <w:name w:val="Noga Znak"/>
    <w:basedOn w:val="Privzetapisavaodstavka"/>
    <w:link w:val="Noga"/>
    <w:uiPriority w:val="99"/>
    <w:rsid w:val="00424DA7"/>
    <w:rPr>
      <w:rFonts w:asciiTheme="minorHAnsi" w:eastAsiaTheme="minorEastAsia" w:hAnsiTheme="minorHAnsi" w:cstheme="minorBidi"/>
      <w:sz w:val="22"/>
      <w:szCs w:val="22"/>
    </w:rPr>
  </w:style>
  <w:style w:type="table" w:styleId="Tabelamrea">
    <w:name w:val="Table Grid"/>
    <w:basedOn w:val="Navadnatabela"/>
    <w:uiPriority w:val="39"/>
    <w:rsid w:val="001F7A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4969D0"/>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33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400</Words>
  <Characters>2281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Horvat</dc:creator>
  <cp:keywords/>
  <dc:description/>
  <cp:lastModifiedBy>Boštjan Zver (VODOVOD SISTEMA B)</cp:lastModifiedBy>
  <cp:revision>7</cp:revision>
  <cp:lastPrinted>2016-10-24T11:45:00Z</cp:lastPrinted>
  <dcterms:created xsi:type="dcterms:W3CDTF">2025-02-23T18:19:00Z</dcterms:created>
  <dcterms:modified xsi:type="dcterms:W3CDTF">2025-02-23T19:34:00Z</dcterms:modified>
</cp:coreProperties>
</file>